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64" w:rsidRDefault="00C60F64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p w:rsidR="00A457FD" w:rsidRDefault="00A457F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616" w:type="dxa"/>
        <w:tblInd w:w="591" w:type="dxa"/>
        <w:tblLayout w:type="fixed"/>
        <w:tblLook w:val="01E0" w:firstRow="1" w:lastRow="1" w:firstColumn="1" w:lastColumn="1" w:noHBand="0" w:noVBand="0"/>
      </w:tblPr>
      <w:tblGrid>
        <w:gridCol w:w="6221"/>
        <w:gridCol w:w="1701"/>
        <w:gridCol w:w="2694"/>
      </w:tblGrid>
      <w:tr w:rsidR="00863635" w:rsidRPr="00197AE0" w:rsidTr="004722CD">
        <w:trPr>
          <w:trHeight w:hRule="exact" w:val="665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19" w:line="260" w:lineRule="exact"/>
              <w:rPr>
                <w:b/>
                <w:sz w:val="20"/>
                <w:szCs w:val="20"/>
              </w:rPr>
            </w:pPr>
          </w:p>
          <w:p w:rsidR="00863635" w:rsidRPr="00197AE0" w:rsidRDefault="00F42145">
            <w:pPr>
              <w:pStyle w:val="TableParagraph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Behandlung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19" w:line="260" w:lineRule="exact"/>
              <w:jc w:val="center"/>
              <w:rPr>
                <w:sz w:val="20"/>
                <w:szCs w:val="20"/>
              </w:rPr>
            </w:pPr>
          </w:p>
          <w:p w:rsidR="00863635" w:rsidRPr="00197AE0" w:rsidRDefault="00863635" w:rsidP="007F1FC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2145">
              <w:rPr>
                <w:rFonts w:ascii="Arial" w:eastAsia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19" w:line="260" w:lineRule="exact"/>
              <w:rPr>
                <w:sz w:val="20"/>
                <w:szCs w:val="20"/>
              </w:rPr>
            </w:pPr>
          </w:p>
          <w:p w:rsidR="00863635" w:rsidRPr="00197AE0" w:rsidRDefault="00863635" w:rsidP="00F4214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2145">
              <w:rPr>
                <w:rFonts w:ascii="Arial" w:eastAsia="Arial" w:hAnsi="Arial" w:cs="Arial"/>
                <w:b/>
                <w:sz w:val="20"/>
                <w:szCs w:val="20"/>
              </w:rPr>
              <w:t>Preis CHF.-</w:t>
            </w:r>
          </w:p>
        </w:tc>
      </w:tr>
      <w:tr w:rsidR="00863635" w:rsidRPr="008B3CC4" w:rsidTr="00C235AA">
        <w:trPr>
          <w:trHeight w:hRule="exact" w:val="29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F42145" w:rsidP="00F42145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2145">
              <w:rPr>
                <w:b/>
                <w:sz w:val="24"/>
                <w:szCs w:val="24"/>
              </w:rPr>
              <w:t>Gesichtsbehandlungen</w:t>
            </w:r>
            <w:proofErr w:type="spellEnd"/>
            <w:r w:rsidRPr="00F421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rPr>
                <w:sz w:val="20"/>
                <w:szCs w:val="20"/>
                <w:lang w:val="de-DE"/>
              </w:rPr>
            </w:pP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Mikrodermabrasion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&amp; Galvanic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90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170.-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Mikrodermabrasion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. Massage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tabs>
                <w:tab w:val="center" w:pos="319"/>
              </w:tabs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90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Kleine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Mikrodermabrasion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120.-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Klassische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Gesichtsbehandlung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Galvanic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90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Klassische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Gesichtsbehandlung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 Massage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90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130.-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Klassische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Gesichtsbehandlung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863635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45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863635" w:rsidP="007F1FCF">
            <w:pPr>
              <w:pStyle w:val="TableParagraph"/>
              <w:spacing w:before="39"/>
              <w:ind w:firstLine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90.-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1FCF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Needling</w:t>
            </w: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70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195.-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39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Fruchtsäure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Behandlung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50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110.-</w:t>
            </w:r>
          </w:p>
        </w:tc>
      </w:tr>
      <w:tr w:rsidR="00863635" w:rsidRPr="00197AE0" w:rsidTr="00C235AA">
        <w:trPr>
          <w:trHeight w:hRule="exact" w:val="280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Fruchtsäure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. Galvanic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75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8B3CC4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145.-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Reine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Ultraschall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Behandlung</w:t>
            </w:r>
            <w:proofErr w:type="spellEnd"/>
            <w:r w:rsidR="00863635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45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65.-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BA5AE7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Augenbrauen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fassionieren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20.-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Augenbrauen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färben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ind w:hanging="3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Augenbrauen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färben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fassionieren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25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25.-</w:t>
            </w:r>
          </w:p>
        </w:tc>
      </w:tr>
      <w:tr w:rsidR="00863635" w:rsidRPr="00197AE0" w:rsidTr="00C235AA">
        <w:trPr>
          <w:trHeight w:hRule="exact" w:val="320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Wimpern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färben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15.-</w:t>
            </w:r>
          </w:p>
        </w:tc>
      </w:tr>
      <w:tr w:rsidR="0086363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Augenbrauen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färben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fassionieren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Wimpern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färben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30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35.-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Wimperndauerwelle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40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60.-</w:t>
            </w:r>
          </w:p>
        </w:tc>
      </w:tr>
      <w:tr w:rsidR="00863635" w:rsidRPr="00197AE0" w:rsidTr="00C235AA">
        <w:trPr>
          <w:trHeight w:hRule="exact" w:val="269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 w:rsidRPr="007F1FCF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Wimperndauerwelle</w:t>
            </w:r>
            <w:proofErr w:type="spellEnd"/>
            <w:r w:rsidRPr="007F1FCF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</w:t>
            </w:r>
            <w:proofErr w:type="spellStart"/>
            <w:r w:rsidRPr="007F1FCF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färben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7F1FCF" w:rsidRDefault="007F1FCF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45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7F1FCF" w:rsidRDefault="007F1FCF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70.-</w:t>
            </w:r>
          </w:p>
        </w:tc>
      </w:tr>
      <w:tr w:rsidR="00863635" w:rsidRPr="00197AE0" w:rsidTr="00C235AA">
        <w:trPr>
          <w:trHeight w:hRule="exact" w:val="296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Tages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Make-Up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25.-</w:t>
            </w:r>
          </w:p>
        </w:tc>
      </w:tr>
      <w:tr w:rsidR="0086363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05"/>
                <w:sz w:val="20"/>
                <w:szCs w:val="20"/>
              </w:rPr>
              <w:t>Abend Make-Up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40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55.-</w:t>
            </w:r>
          </w:p>
        </w:tc>
      </w:tr>
      <w:tr w:rsidR="0086363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Hochzeits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Make-Up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Probeschminken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115.-</w:t>
            </w:r>
          </w:p>
        </w:tc>
      </w:tr>
      <w:tr w:rsidR="0086363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Make-Up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Beratung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863635" w:rsidRPr="00197AE0" w:rsidRDefault="007F1FCF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  <w:t>60.-</w:t>
            </w:r>
          </w:p>
        </w:tc>
      </w:tr>
      <w:tr w:rsidR="00CB7A36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CB7A36" w:rsidRDefault="00CB7A36">
            <w:pPr>
              <w:pStyle w:val="TableParagraph"/>
              <w:spacing w:before="40"/>
              <w:ind w:left="72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CB7A36" w:rsidRDefault="00CB7A36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CB7A36" w:rsidRDefault="00CB7A36" w:rsidP="007F1FCF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b/>
                <w:color w:val="6E6663"/>
                <w:sz w:val="20"/>
                <w:szCs w:val="20"/>
              </w:rPr>
            </w:pP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Default="00F42145">
            <w:pPr>
              <w:rPr>
                <w:b/>
                <w:sz w:val="20"/>
                <w:szCs w:val="20"/>
              </w:rPr>
            </w:pPr>
            <w:r w:rsidRPr="00F421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42145">
              <w:rPr>
                <w:b/>
                <w:sz w:val="24"/>
                <w:szCs w:val="24"/>
              </w:rPr>
              <w:t>Hände</w:t>
            </w:r>
            <w:proofErr w:type="spellEnd"/>
            <w:r w:rsidRPr="00F42145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F42145">
              <w:rPr>
                <w:b/>
                <w:sz w:val="24"/>
                <w:szCs w:val="24"/>
              </w:rPr>
              <w:t>Füsse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197AE0" w:rsidRDefault="00F42145" w:rsidP="007F1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197AE0" w:rsidRDefault="00F42145" w:rsidP="007F1FCF">
            <w:pPr>
              <w:rPr>
                <w:b/>
                <w:sz w:val="20"/>
                <w:szCs w:val="20"/>
              </w:rPr>
            </w:pP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Maniküre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Lack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70.-</w:t>
            </w: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Maniküre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ohne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Lack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60.-</w:t>
            </w: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Pediküre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mit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Lack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70.-</w:t>
            </w: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Pediküre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ohne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Lack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45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60.-</w:t>
            </w: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Paraffin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Hände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Füsse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15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F42145" w:rsidRDefault="00F42145" w:rsidP="00F42145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20.- </w:t>
            </w: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F4214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197AE0" w:rsidRDefault="00F42145" w:rsidP="007F1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197AE0" w:rsidRDefault="00F42145" w:rsidP="007F1FCF">
            <w:pPr>
              <w:rPr>
                <w:b/>
                <w:sz w:val="20"/>
                <w:szCs w:val="20"/>
              </w:rPr>
            </w:pP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F42145" w:rsidRDefault="00E71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Massagen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197AE0" w:rsidRDefault="00F42145" w:rsidP="007F1F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197AE0" w:rsidRDefault="00F42145" w:rsidP="00CB7A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145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E71863" w:rsidRDefault="00E71863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Lava Shell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Teilkörper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F42145" w:rsidRPr="00E71863" w:rsidRDefault="00E71863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F42145" w:rsidRPr="00E71863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</w:t>
            </w:r>
            <w:r w:rsidR="00E71863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.-</w:t>
            </w:r>
          </w:p>
        </w:tc>
      </w:tr>
      <w:tr w:rsidR="00E71863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Lava Shell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Ganzkörper</w:t>
            </w:r>
            <w:proofErr w:type="spellEnd"/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E71863" w:rsidRPr="00E71863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90.-</w:t>
            </w:r>
          </w:p>
        </w:tc>
      </w:tr>
      <w:tr w:rsidR="00E71863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Teilkörper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Massage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E71863" w:rsidRPr="00E71863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50.-</w:t>
            </w:r>
          </w:p>
        </w:tc>
      </w:tr>
      <w:tr w:rsidR="00E71863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Ganzkörper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Massage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E71863" w:rsidRDefault="00CB7A36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E71863" w:rsidRPr="00E71863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80.-</w:t>
            </w:r>
          </w:p>
        </w:tc>
      </w:tr>
      <w:tr w:rsidR="00E71863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CB7A36" w:rsidRDefault="00CB7A36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 w:rsidRPr="00CB7A36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Fussreflexzonen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Massage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E71863" w:rsidRPr="00CB7A36" w:rsidRDefault="00CB7A36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E71863" w:rsidRPr="00CB7A36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85.-</w:t>
            </w:r>
          </w:p>
        </w:tc>
      </w:tr>
      <w:tr w:rsidR="00CB7A36" w:rsidRPr="00197AE0" w:rsidTr="00C235AA">
        <w:trPr>
          <w:trHeight w:hRule="exact" w:val="311"/>
        </w:trPr>
        <w:tc>
          <w:tcPr>
            <w:tcW w:w="622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CB7A36" w:rsidRPr="00CB7A36" w:rsidRDefault="00CB7A36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Indische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Kopfmassage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</w:tcPr>
          <w:p w:rsidR="00CB7A36" w:rsidRDefault="00CB7A36" w:rsidP="007F1FCF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 min</w:t>
            </w:r>
          </w:p>
        </w:tc>
        <w:tc>
          <w:tcPr>
            <w:tcW w:w="2694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</w:tcPr>
          <w:p w:rsidR="00CB7A36" w:rsidRDefault="00CB7A36" w:rsidP="00CB7A36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55.-</w:t>
            </w:r>
            <w:bookmarkStart w:id="0" w:name="_GoBack"/>
            <w:bookmarkEnd w:id="0"/>
          </w:p>
        </w:tc>
      </w:tr>
    </w:tbl>
    <w:p w:rsidR="00A457FD" w:rsidRDefault="00A457FD">
      <w:pPr>
        <w:rPr>
          <w:rFonts w:ascii="Arial" w:eastAsia="Arial" w:hAnsi="Arial" w:cs="Arial"/>
          <w:sz w:val="18"/>
          <w:szCs w:val="18"/>
        </w:rPr>
      </w:pPr>
    </w:p>
    <w:p w:rsidR="004722CD" w:rsidRPr="004722CD" w:rsidRDefault="004722CD" w:rsidP="004722CD">
      <w:pPr>
        <w:rPr>
          <w:rFonts w:ascii="Arial" w:eastAsia="Arial" w:hAnsi="Arial" w:cs="Arial"/>
          <w:sz w:val="18"/>
          <w:szCs w:val="18"/>
        </w:rPr>
      </w:pPr>
    </w:p>
    <w:p w:rsidR="00A457FD" w:rsidRDefault="00A457FD" w:rsidP="00A457FD">
      <w:pPr>
        <w:tabs>
          <w:tab w:val="left" w:pos="5865"/>
        </w:tabs>
        <w:rPr>
          <w:rFonts w:ascii="Arial" w:eastAsia="Arial" w:hAnsi="Arial" w:cs="Arial"/>
          <w:sz w:val="18"/>
          <w:szCs w:val="18"/>
        </w:rPr>
      </w:pPr>
    </w:p>
    <w:p w:rsidR="00A457FD" w:rsidRPr="00A457FD" w:rsidRDefault="00A457FD" w:rsidP="00A457FD">
      <w:pPr>
        <w:rPr>
          <w:rFonts w:ascii="Arial" w:eastAsia="Arial" w:hAnsi="Arial" w:cs="Arial"/>
          <w:sz w:val="18"/>
          <w:szCs w:val="18"/>
        </w:rPr>
      </w:pPr>
    </w:p>
    <w:p w:rsidR="00A457FD" w:rsidRDefault="00A457FD" w:rsidP="00A457FD">
      <w:pPr>
        <w:ind w:firstLine="720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1112"/>
        <w:tblW w:w="10867" w:type="dxa"/>
        <w:tblLayout w:type="fixed"/>
        <w:tblLook w:val="01E0" w:firstRow="1" w:lastRow="1" w:firstColumn="1" w:lastColumn="1" w:noHBand="0" w:noVBand="0"/>
      </w:tblPr>
      <w:tblGrid>
        <w:gridCol w:w="6369"/>
        <w:gridCol w:w="1741"/>
        <w:gridCol w:w="2757"/>
      </w:tblGrid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Default="00A457FD" w:rsidP="00A4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Haarentfernung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Ganze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Beine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+ Bikini</w:t>
            </w: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80.-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Halbe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Beine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25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Bikini</w:t>
            </w: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10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20.-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Rücken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Bauch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Brust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35.-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Arme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25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30.-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Oberlippe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5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10.-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10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20.-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7F1FCF" w:rsidRDefault="00A457FD" w:rsidP="00A4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1FCF">
              <w:rPr>
                <w:b/>
                <w:sz w:val="24"/>
                <w:szCs w:val="24"/>
              </w:rPr>
              <w:t xml:space="preserve">Abos </w:t>
            </w:r>
            <w:proofErr w:type="spellStart"/>
            <w:r w:rsidRPr="007F1FCF">
              <w:rPr>
                <w:b/>
                <w:sz w:val="24"/>
                <w:szCs w:val="24"/>
              </w:rPr>
              <w:t>Gesichtsbehandlung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7F1FCF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Mikrodermabrasion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Galvanic /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7F1FCF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90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7F1FCF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1360</w:t>
            </w:r>
            <w:proofErr w:type="gramStart"/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1700.-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7F1FCF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Mikrodermabrasion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Massage</w:t>
            </w: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7F1FCF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90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F42145" w:rsidRDefault="00A457FD" w:rsidP="00A457FD">
            <w:pPr>
              <w:jc w:val="center"/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1200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 xml:space="preserve"> </w:t>
            </w:r>
            <w:proofErr w:type="spellStart"/>
            <w:r w:rsidRPr="00F42145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 w:rsidRPr="00F42145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1500.-</w:t>
            </w:r>
          </w:p>
        </w:tc>
      </w:tr>
      <w:tr w:rsidR="00A457FD" w:rsidRPr="00197AE0" w:rsidTr="00C235AA">
        <w:trPr>
          <w:trHeight w:hRule="exact" w:val="514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Klassische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Gesichtsbehandlung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&amp; Galvanic /</w:t>
            </w: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Ultraschall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90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F42145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1200</w:t>
            </w:r>
            <w:proofErr w:type="gramStart"/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1500.-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Gesichtsbehandlung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inkl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 Massage</w:t>
            </w: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90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F42145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1040</w:t>
            </w:r>
            <w:proofErr w:type="gramStart"/>
            <w:r w:rsidRPr="00F42145">
              <w:rPr>
                <w:rFonts w:ascii="Arial" w:eastAsia="Arial" w:hAnsi="Arial" w:cs="Arial"/>
                <w:b/>
                <w:color w:val="FF0000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1300.-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F42145" w:rsidRDefault="00A457FD" w:rsidP="00A45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Abos </w:t>
            </w:r>
            <w:proofErr w:type="spellStart"/>
            <w:r>
              <w:rPr>
                <w:b/>
                <w:sz w:val="24"/>
                <w:szCs w:val="24"/>
              </w:rPr>
              <w:t>Massagen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197AE0" w:rsidRDefault="00A457FD" w:rsidP="00A457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 w:rsidRPr="00CB7A36"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Ganzkörper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LavaShell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Massage</w:t>
            </w:r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750</w:t>
            </w:r>
            <w:proofErr w:type="gram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900.-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Ganzkörpermassage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650</w:t>
            </w:r>
            <w:proofErr w:type="gram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800.-</w:t>
            </w:r>
          </w:p>
        </w:tc>
      </w:tr>
      <w:tr w:rsidR="00A457FD" w:rsidRPr="00197AE0" w:rsidTr="00C235AA">
        <w:trPr>
          <w:trHeight w:hRule="exact" w:val="282"/>
        </w:trPr>
        <w:tc>
          <w:tcPr>
            <w:tcW w:w="6369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10-er Abo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Fussreflexzonenmassage</w:t>
            </w:r>
            <w:proofErr w:type="spellEnd"/>
          </w:p>
        </w:tc>
        <w:tc>
          <w:tcPr>
            <w:tcW w:w="1741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60 min</w:t>
            </w:r>
          </w:p>
        </w:tc>
        <w:tc>
          <w:tcPr>
            <w:tcW w:w="2757" w:type="dxa"/>
            <w:tcBorders>
              <w:top w:val="single" w:sz="6" w:space="0" w:color="6E6663"/>
              <w:left w:val="single" w:sz="6" w:space="0" w:color="6E6663"/>
              <w:bottom w:val="single" w:sz="6" w:space="0" w:color="6E6663"/>
              <w:right w:val="single" w:sz="6" w:space="0" w:color="6E6663"/>
            </w:tcBorders>
            <w:shd w:val="clear" w:color="auto" w:fill="D9D9D9" w:themeFill="background1" w:themeFillShade="D9"/>
            <w:vAlign w:val="center"/>
          </w:tcPr>
          <w:p w:rsidR="00A457FD" w:rsidRPr="00CB7A36" w:rsidRDefault="00A457FD" w:rsidP="00A457FD">
            <w:pPr>
              <w:jc w:val="center"/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700</w:t>
            </w:r>
            <w:proofErr w:type="gram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>anstatt</w:t>
            </w:r>
            <w:proofErr w:type="spellEnd"/>
            <w:r>
              <w:rPr>
                <w:rFonts w:ascii="Arial" w:eastAsia="Arial" w:hAnsi="Arial" w:cs="Arial"/>
                <w:b/>
                <w:color w:val="6E6663"/>
                <w:w w:val="110"/>
                <w:sz w:val="20"/>
                <w:szCs w:val="20"/>
              </w:rPr>
              <w:t xml:space="preserve"> 850.-</w:t>
            </w:r>
          </w:p>
        </w:tc>
      </w:tr>
    </w:tbl>
    <w:p w:rsidR="00A457FD" w:rsidRPr="00A457FD" w:rsidRDefault="00A457FD" w:rsidP="00A457FD">
      <w:pPr>
        <w:ind w:firstLine="720"/>
        <w:rPr>
          <w:rFonts w:ascii="Arial" w:eastAsia="Arial" w:hAnsi="Arial" w:cs="Arial"/>
          <w:sz w:val="18"/>
          <w:szCs w:val="18"/>
        </w:rPr>
      </w:pPr>
    </w:p>
    <w:sectPr w:rsidR="00A457FD" w:rsidRPr="00A457FD" w:rsidSect="004722CD">
      <w:headerReference w:type="default" r:id="rId7"/>
      <w:pgSz w:w="11906" w:h="16840"/>
      <w:pgMar w:top="1418" w:right="1418" w:bottom="1134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96" w:rsidRDefault="00FF0C96">
      <w:r>
        <w:separator/>
      </w:r>
    </w:p>
  </w:endnote>
  <w:endnote w:type="continuationSeparator" w:id="0">
    <w:p w:rsidR="00FF0C96" w:rsidRDefault="00FF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96" w:rsidRDefault="00FF0C96">
      <w:r>
        <w:separator/>
      </w:r>
    </w:p>
  </w:footnote>
  <w:footnote w:type="continuationSeparator" w:id="0">
    <w:p w:rsidR="00FF0C96" w:rsidRDefault="00FF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64" w:rsidRDefault="00863635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de-CH" w:eastAsia="de-C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476250</wp:posOffset>
          </wp:positionV>
          <wp:extent cx="7560945" cy="14859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uty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4"/>
                  <a:stretch/>
                </pic:blipFill>
                <pic:spPr bwMode="auto">
                  <a:xfrm>
                    <a:off x="0" y="0"/>
                    <a:ext cx="7560945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0F64"/>
    <w:rsid w:val="0001117E"/>
    <w:rsid w:val="00061D04"/>
    <w:rsid w:val="00063D07"/>
    <w:rsid w:val="00077350"/>
    <w:rsid w:val="000F1C5B"/>
    <w:rsid w:val="001175E6"/>
    <w:rsid w:val="0018620D"/>
    <w:rsid w:val="00197AE0"/>
    <w:rsid w:val="001A370F"/>
    <w:rsid w:val="002410DE"/>
    <w:rsid w:val="002B295B"/>
    <w:rsid w:val="002D189F"/>
    <w:rsid w:val="003B3C59"/>
    <w:rsid w:val="003B4FC3"/>
    <w:rsid w:val="003F08EC"/>
    <w:rsid w:val="00405C77"/>
    <w:rsid w:val="004112C8"/>
    <w:rsid w:val="00426F2E"/>
    <w:rsid w:val="004722CD"/>
    <w:rsid w:val="00477C24"/>
    <w:rsid w:val="004A69BC"/>
    <w:rsid w:val="004D397F"/>
    <w:rsid w:val="004E2DD0"/>
    <w:rsid w:val="00525BFD"/>
    <w:rsid w:val="00546DDE"/>
    <w:rsid w:val="00554025"/>
    <w:rsid w:val="00556114"/>
    <w:rsid w:val="0057536E"/>
    <w:rsid w:val="00580983"/>
    <w:rsid w:val="005D5795"/>
    <w:rsid w:val="006372A9"/>
    <w:rsid w:val="006B180C"/>
    <w:rsid w:val="006F6F35"/>
    <w:rsid w:val="00770E54"/>
    <w:rsid w:val="007C508F"/>
    <w:rsid w:val="007F1FCF"/>
    <w:rsid w:val="00815C4C"/>
    <w:rsid w:val="0083445D"/>
    <w:rsid w:val="00857EB8"/>
    <w:rsid w:val="00863635"/>
    <w:rsid w:val="008B2E1D"/>
    <w:rsid w:val="008B3CC4"/>
    <w:rsid w:val="008B56B2"/>
    <w:rsid w:val="0093220F"/>
    <w:rsid w:val="009472A7"/>
    <w:rsid w:val="009F3CFA"/>
    <w:rsid w:val="00A36D70"/>
    <w:rsid w:val="00A457FD"/>
    <w:rsid w:val="00A6073D"/>
    <w:rsid w:val="00A9488A"/>
    <w:rsid w:val="00A9783F"/>
    <w:rsid w:val="00AB458D"/>
    <w:rsid w:val="00AB5AE9"/>
    <w:rsid w:val="00B2541E"/>
    <w:rsid w:val="00B50D71"/>
    <w:rsid w:val="00B94BD5"/>
    <w:rsid w:val="00BE69B4"/>
    <w:rsid w:val="00C235AA"/>
    <w:rsid w:val="00C33EE3"/>
    <w:rsid w:val="00C60F64"/>
    <w:rsid w:val="00C65D40"/>
    <w:rsid w:val="00C7437D"/>
    <w:rsid w:val="00C80F59"/>
    <w:rsid w:val="00C93350"/>
    <w:rsid w:val="00CA57EC"/>
    <w:rsid w:val="00CB4163"/>
    <w:rsid w:val="00CB7A36"/>
    <w:rsid w:val="00CE27CC"/>
    <w:rsid w:val="00CF390A"/>
    <w:rsid w:val="00D133AF"/>
    <w:rsid w:val="00D719A8"/>
    <w:rsid w:val="00D87D14"/>
    <w:rsid w:val="00E01422"/>
    <w:rsid w:val="00E207D7"/>
    <w:rsid w:val="00E46083"/>
    <w:rsid w:val="00E71863"/>
    <w:rsid w:val="00EC7650"/>
    <w:rsid w:val="00F408D7"/>
    <w:rsid w:val="00F42145"/>
    <w:rsid w:val="00F56157"/>
    <w:rsid w:val="00F9277A"/>
    <w:rsid w:val="00FC0F0F"/>
    <w:rsid w:val="00FC6C46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8AD77-4158-48C7-991B-11567A6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E6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BE69B4"/>
    <w:rPr>
      <w:rFonts w:ascii="Arial" w:eastAsia="Arial" w:hAnsi="Arial"/>
      <w:sz w:val="28"/>
      <w:szCs w:val="28"/>
    </w:rPr>
  </w:style>
  <w:style w:type="paragraph" w:styleId="Listenabsatz">
    <w:name w:val="List Paragraph"/>
    <w:basedOn w:val="Standard"/>
    <w:uiPriority w:val="1"/>
    <w:qFormat/>
    <w:rsid w:val="00BE69B4"/>
  </w:style>
  <w:style w:type="paragraph" w:customStyle="1" w:styleId="TableParagraph">
    <w:name w:val="Table Paragraph"/>
    <w:basedOn w:val="Standard"/>
    <w:uiPriority w:val="1"/>
    <w:qFormat/>
    <w:rsid w:val="00BE69B4"/>
  </w:style>
  <w:style w:type="paragraph" w:styleId="Kopfzeile">
    <w:name w:val="header"/>
    <w:basedOn w:val="Standard"/>
    <w:link w:val="KopfzeileZchn"/>
    <w:uiPriority w:val="99"/>
    <w:unhideWhenUsed/>
    <w:rsid w:val="001A3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370F"/>
  </w:style>
  <w:style w:type="paragraph" w:styleId="Fuzeile">
    <w:name w:val="footer"/>
    <w:basedOn w:val="Standard"/>
    <w:link w:val="FuzeileZchn"/>
    <w:uiPriority w:val="99"/>
    <w:unhideWhenUsed/>
    <w:rsid w:val="001A3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8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88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8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8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63F9-CE80-4A63-8AE1-16952A2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</dc:creator>
  <cp:lastModifiedBy>Ernst Vetsch</cp:lastModifiedBy>
  <cp:revision>3</cp:revision>
  <cp:lastPrinted>2016-04-21T12:19:00Z</cp:lastPrinted>
  <dcterms:created xsi:type="dcterms:W3CDTF">2016-04-21T12:19:00Z</dcterms:created>
  <dcterms:modified xsi:type="dcterms:W3CDTF">2016-04-21T13:57:00Z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2013-01-31T00:00:00Z</vt:filetime>
  </property>
</Properties>
</file>